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B55D8" w14:textId="77777777" w:rsidR="00DF3DB7" w:rsidRPr="0036136C" w:rsidRDefault="00DF3DB7" w:rsidP="00DF3DB7">
      <w:pPr>
        <w:jc w:val="center"/>
        <w:rPr>
          <w:b/>
          <w:smallCaps/>
          <w:sz w:val="28"/>
          <w:szCs w:val="28"/>
        </w:rPr>
      </w:pPr>
      <w:r w:rsidRPr="0036136C">
        <w:rPr>
          <w:b/>
          <w:smallCaps/>
          <w:sz w:val="28"/>
          <w:szCs w:val="28"/>
        </w:rPr>
        <w:t>DRAFT CONTRACT</w:t>
      </w:r>
    </w:p>
    <w:p w14:paraId="04C91BB6"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238B93C" w14:textId="2CCBD69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080D13" w:rsidRPr="006E579D">
        <w:rPr>
          <w:b/>
          <w:smallCaps/>
          <w:sz w:val="28"/>
          <w:szCs w:val="28"/>
        </w:rPr>
        <w:t>Green Inter-e-Mobility – CN1 – S.0 2.1 – SC 039 (08-</w:t>
      </w:r>
      <w:r w:rsidR="007E3CF0">
        <w:rPr>
          <w:b/>
          <w:smallCaps/>
          <w:sz w:val="28"/>
          <w:szCs w:val="28"/>
        </w:rPr>
        <w:t>914</w:t>
      </w:r>
      <w:r w:rsidR="00080D13" w:rsidRPr="006E579D">
        <w:rPr>
          <w:b/>
          <w:smallCaps/>
          <w:sz w:val="28"/>
          <w:szCs w:val="28"/>
        </w:rPr>
        <w:t>/</w:t>
      </w:r>
      <w:r w:rsidR="004C7F10">
        <w:rPr>
          <w:b/>
          <w:smallCaps/>
          <w:sz w:val="28"/>
          <w:szCs w:val="28"/>
        </w:rPr>
        <w:t>_</w:t>
      </w:r>
      <w:r w:rsidR="00080D13" w:rsidRPr="006E579D">
        <w:rPr>
          <w:b/>
          <w:smallCaps/>
          <w:sz w:val="28"/>
          <w:szCs w:val="28"/>
        </w:rPr>
        <w:t>)</w:t>
      </w:r>
    </w:p>
    <w:p w14:paraId="4526FB67"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080D13">
        <w:rPr>
          <w:b/>
          <w:smallCaps/>
          <w:sz w:val="28"/>
          <w:szCs w:val="28"/>
        </w:rPr>
        <w:t>g</w:t>
      </w:r>
      <w:r w:rsidRPr="00080D13">
        <w:rPr>
          <w:b/>
          <w:smallCaps/>
          <w:sz w:val="28"/>
          <w:szCs w:val="28"/>
        </w:rPr>
        <w:t xml:space="preserve">eneral </w:t>
      </w:r>
      <w:r w:rsidR="0077786E" w:rsidRPr="00080D13">
        <w:rPr>
          <w:b/>
          <w:smallCaps/>
          <w:sz w:val="28"/>
          <w:szCs w:val="28"/>
        </w:rPr>
        <w:t>b</w:t>
      </w:r>
      <w:r w:rsidRPr="00080D13">
        <w:rPr>
          <w:b/>
          <w:smallCaps/>
          <w:sz w:val="28"/>
          <w:szCs w:val="28"/>
        </w:rPr>
        <w:t>udget</w:t>
      </w:r>
      <w:r w:rsidR="0077786E" w:rsidRPr="00080D13">
        <w:rPr>
          <w:b/>
          <w:smallCaps/>
          <w:sz w:val="28"/>
          <w:szCs w:val="28"/>
        </w:rPr>
        <w:t xml:space="preserve"> of the Union</w:t>
      </w:r>
    </w:p>
    <w:p w14:paraId="038778A3" w14:textId="77777777" w:rsidR="00080D13" w:rsidRPr="00E05E3B" w:rsidRDefault="00080D13" w:rsidP="00080D13">
      <w:pPr>
        <w:spacing w:after="0"/>
        <w:rPr>
          <w:sz w:val="22"/>
          <w:szCs w:val="22"/>
        </w:rPr>
      </w:pPr>
      <w:r w:rsidRPr="00E05E3B">
        <w:rPr>
          <w:sz w:val="22"/>
          <w:szCs w:val="22"/>
        </w:rPr>
        <w:t>Municipality of Bitola</w:t>
      </w:r>
    </w:p>
    <w:p w14:paraId="7F2BAD00" w14:textId="77777777" w:rsidR="00080D13" w:rsidRPr="00E05E3B" w:rsidRDefault="00080D13" w:rsidP="00080D13">
      <w:pPr>
        <w:spacing w:after="0"/>
        <w:rPr>
          <w:sz w:val="22"/>
          <w:szCs w:val="22"/>
        </w:rPr>
      </w:pPr>
      <w:r w:rsidRPr="00E05E3B">
        <w:rPr>
          <w:sz w:val="22"/>
          <w:szCs w:val="22"/>
        </w:rPr>
        <w:t xml:space="preserve">Bulevar 1st Maj 61 </w:t>
      </w:r>
    </w:p>
    <w:p w14:paraId="4998C426" w14:textId="77777777" w:rsidR="00080D13" w:rsidRPr="00E05E3B" w:rsidRDefault="00080D13" w:rsidP="00080D13">
      <w:pPr>
        <w:spacing w:after="0"/>
        <w:rPr>
          <w:sz w:val="22"/>
          <w:szCs w:val="22"/>
        </w:rPr>
      </w:pPr>
      <w:r w:rsidRPr="00E05E3B">
        <w:rPr>
          <w:sz w:val="22"/>
          <w:szCs w:val="22"/>
        </w:rPr>
        <w:t>Bitola 7000, R. Macedonia</w:t>
      </w:r>
    </w:p>
    <w:p w14:paraId="04A9B60F" w14:textId="77777777" w:rsidR="00080D13" w:rsidRPr="00E05E3B" w:rsidRDefault="00080D13" w:rsidP="00080D13">
      <w:pPr>
        <w:spacing w:after="0"/>
        <w:rPr>
          <w:sz w:val="22"/>
          <w:szCs w:val="22"/>
        </w:rPr>
      </w:pPr>
      <w:r w:rsidRPr="00E05E3B">
        <w:rPr>
          <w:sz w:val="22"/>
          <w:szCs w:val="22"/>
        </w:rPr>
        <w:t>VAT No. 4002004168574</w:t>
      </w:r>
    </w:p>
    <w:p w14:paraId="7DB9FF2A" w14:textId="77777777" w:rsidR="006F4931" w:rsidRPr="0036136C" w:rsidRDefault="00080D13" w:rsidP="00080D13">
      <w:pPr>
        <w:spacing w:after="0"/>
        <w:rPr>
          <w:sz w:val="22"/>
          <w:szCs w:val="22"/>
        </w:rPr>
      </w:pPr>
      <w:r w:rsidRPr="00E05E3B">
        <w:rPr>
          <w:sz w:val="22"/>
          <w:szCs w:val="22"/>
        </w:rPr>
        <w:t>represented by MSc Natasha Petrovska, Mayor of Municipality of Bitola</w:t>
      </w:r>
    </w:p>
    <w:p w14:paraId="637EE46B" w14:textId="77777777" w:rsidR="00DF3DB7" w:rsidRPr="0036136C" w:rsidRDefault="00DF3DB7">
      <w:pPr>
        <w:spacing w:after="120"/>
        <w:rPr>
          <w:sz w:val="22"/>
          <w:szCs w:val="22"/>
        </w:rPr>
      </w:pPr>
    </w:p>
    <w:p w14:paraId="160DC7F2"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29BC580C" w14:textId="77777777" w:rsidR="00661D04" w:rsidRPr="0036136C" w:rsidRDefault="009642E7" w:rsidP="00AA56AE">
      <w:pPr>
        <w:spacing w:after="120"/>
        <w:jc w:val="right"/>
        <w:rPr>
          <w:sz w:val="22"/>
          <w:szCs w:val="22"/>
        </w:rPr>
      </w:pPr>
      <w:r w:rsidRPr="0036136C">
        <w:rPr>
          <w:sz w:val="22"/>
          <w:szCs w:val="22"/>
        </w:rPr>
        <w:t>of the one part,</w:t>
      </w:r>
    </w:p>
    <w:p w14:paraId="398A82A0" w14:textId="77777777" w:rsidR="009642E7" w:rsidRPr="0036136C" w:rsidRDefault="009642E7">
      <w:pPr>
        <w:spacing w:after="120"/>
        <w:rPr>
          <w:sz w:val="22"/>
          <w:szCs w:val="22"/>
        </w:rPr>
      </w:pPr>
      <w:r w:rsidRPr="0036136C">
        <w:rPr>
          <w:sz w:val="22"/>
          <w:szCs w:val="22"/>
        </w:rPr>
        <w:t>and</w:t>
      </w:r>
    </w:p>
    <w:p w14:paraId="11C20BCB"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C4B322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BCFDFF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00D0638C"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587B0A6"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190B263" w14:textId="77777777" w:rsidR="00F7477B" w:rsidRDefault="00F7477B" w:rsidP="00EA24C0">
      <w:pPr>
        <w:spacing w:after="0"/>
        <w:rPr>
          <w:sz w:val="22"/>
          <w:szCs w:val="22"/>
        </w:rPr>
      </w:pPr>
    </w:p>
    <w:p w14:paraId="37185C5A"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C9BC11C"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E4C35E6" w14:textId="77777777" w:rsidR="009642E7" w:rsidRPr="0036136C" w:rsidRDefault="009642E7">
      <w:pPr>
        <w:spacing w:after="120"/>
        <w:rPr>
          <w:sz w:val="22"/>
          <w:szCs w:val="22"/>
        </w:rPr>
      </w:pPr>
      <w:r w:rsidRPr="0036136C">
        <w:rPr>
          <w:sz w:val="22"/>
          <w:szCs w:val="22"/>
        </w:rPr>
        <w:t>have agreed as follows:</w:t>
      </w:r>
    </w:p>
    <w:p w14:paraId="0CBC9385" w14:textId="47AEFB4A" w:rsidR="00080D13" w:rsidRPr="00E05E3B" w:rsidRDefault="00080D13" w:rsidP="00080D13">
      <w:pPr>
        <w:spacing w:before="240" w:after="0"/>
        <w:jc w:val="center"/>
        <w:outlineLvl w:val="0"/>
        <w:rPr>
          <w:color w:val="000000"/>
          <w:sz w:val="22"/>
          <w:szCs w:val="22"/>
        </w:rPr>
      </w:pPr>
      <w:r w:rsidRPr="00E05E3B">
        <w:rPr>
          <w:b/>
          <w:sz w:val="22"/>
          <w:szCs w:val="22"/>
        </w:rPr>
        <w:t xml:space="preserve">PROJECT: </w:t>
      </w:r>
      <w:r w:rsidRPr="006E579D">
        <w:rPr>
          <w:b/>
          <w:sz w:val="22"/>
          <w:szCs w:val="22"/>
        </w:rPr>
        <w:t>Integration of Green Transport in Cities</w:t>
      </w:r>
    </w:p>
    <w:p w14:paraId="39741C6D" w14:textId="1EEB2F29" w:rsidR="00DF3DB7" w:rsidRPr="0036136C" w:rsidRDefault="00080D13" w:rsidP="00080D13">
      <w:pPr>
        <w:spacing w:before="240" w:after="0"/>
        <w:jc w:val="center"/>
        <w:outlineLvl w:val="0"/>
        <w:rPr>
          <w:b/>
          <w:sz w:val="28"/>
        </w:rPr>
      </w:pPr>
      <w:r w:rsidRPr="006E579D">
        <w:rPr>
          <w:sz w:val="22"/>
          <w:szCs w:val="22"/>
        </w:rPr>
        <w:t>Green Inter-e-Mobility – CN1 – S.0 2.1 – SC 039 (08-</w:t>
      </w:r>
      <w:r w:rsidR="007E3CF0">
        <w:rPr>
          <w:sz w:val="22"/>
          <w:szCs w:val="22"/>
        </w:rPr>
        <w:t>914</w:t>
      </w:r>
      <w:r w:rsidRPr="006E579D">
        <w:rPr>
          <w:sz w:val="22"/>
          <w:szCs w:val="22"/>
        </w:rPr>
        <w:t>/</w:t>
      </w:r>
      <w:r w:rsidR="004C7F10">
        <w:rPr>
          <w:sz w:val="22"/>
          <w:szCs w:val="22"/>
        </w:rPr>
        <w:t>_</w:t>
      </w:r>
      <w:r w:rsidRPr="006E579D">
        <w:rPr>
          <w:sz w:val="22"/>
          <w:szCs w:val="22"/>
        </w:rPr>
        <w:t>)</w:t>
      </w:r>
    </w:p>
    <w:p w14:paraId="36734389" w14:textId="77777777" w:rsidR="00080D13" w:rsidRDefault="00080D13" w:rsidP="00080D13">
      <w:pPr>
        <w:spacing w:before="360" w:after="0"/>
        <w:jc w:val="center"/>
        <w:outlineLvl w:val="0"/>
        <w:rPr>
          <w:b/>
          <w:sz w:val="28"/>
        </w:rPr>
      </w:pPr>
    </w:p>
    <w:p w14:paraId="7EF2B29C" w14:textId="77777777" w:rsidR="00080D13" w:rsidRDefault="00080D13" w:rsidP="00080D13">
      <w:pPr>
        <w:spacing w:before="360" w:after="0"/>
        <w:jc w:val="center"/>
        <w:outlineLvl w:val="0"/>
        <w:rPr>
          <w:b/>
          <w:sz w:val="28"/>
        </w:rPr>
      </w:pPr>
    </w:p>
    <w:p w14:paraId="3FBB14B1" w14:textId="77777777" w:rsidR="00080D13" w:rsidRDefault="00080D13" w:rsidP="00080D13">
      <w:pPr>
        <w:spacing w:before="360" w:after="0"/>
        <w:jc w:val="center"/>
        <w:outlineLvl w:val="0"/>
        <w:rPr>
          <w:b/>
          <w:sz w:val="28"/>
        </w:rPr>
      </w:pPr>
    </w:p>
    <w:p w14:paraId="07159442" w14:textId="77777777" w:rsidR="00080D13" w:rsidRDefault="00080D13" w:rsidP="00080D13">
      <w:pPr>
        <w:spacing w:before="360" w:after="0"/>
        <w:jc w:val="center"/>
        <w:outlineLvl w:val="0"/>
        <w:rPr>
          <w:b/>
          <w:sz w:val="28"/>
        </w:rPr>
      </w:pPr>
    </w:p>
    <w:p w14:paraId="61E5662A" w14:textId="77777777" w:rsidR="00080D13" w:rsidRDefault="00080D13" w:rsidP="00080D13">
      <w:pPr>
        <w:spacing w:before="360" w:after="0"/>
        <w:jc w:val="center"/>
        <w:outlineLvl w:val="0"/>
        <w:rPr>
          <w:b/>
          <w:sz w:val="28"/>
        </w:rPr>
      </w:pPr>
      <w:r w:rsidRPr="0036136C">
        <w:rPr>
          <w:b/>
          <w:sz w:val="28"/>
        </w:rPr>
        <w:lastRenderedPageBreak/>
        <w:t xml:space="preserve">CONTRACT TITLE </w:t>
      </w:r>
    </w:p>
    <w:p w14:paraId="388D5052" w14:textId="77777777" w:rsidR="00080D13" w:rsidRPr="006E579D" w:rsidRDefault="00080D13" w:rsidP="00080D13">
      <w:pPr>
        <w:spacing w:after="0"/>
        <w:jc w:val="center"/>
        <w:outlineLvl w:val="0"/>
        <w:rPr>
          <w:szCs w:val="24"/>
        </w:rPr>
      </w:pPr>
      <w:r w:rsidRPr="006E579D">
        <w:rPr>
          <w:szCs w:val="24"/>
        </w:rPr>
        <w:t>External expertise and services for:</w:t>
      </w:r>
    </w:p>
    <w:p w14:paraId="10B7F22C" w14:textId="60040077" w:rsidR="00080D13" w:rsidRPr="006E579D" w:rsidRDefault="00CF7F89" w:rsidP="00CF7F89">
      <w:pPr>
        <w:spacing w:after="0"/>
        <w:jc w:val="center"/>
        <w:outlineLvl w:val="0"/>
        <w:rPr>
          <w:szCs w:val="24"/>
        </w:rPr>
      </w:pPr>
      <w:r w:rsidRPr="00CF7F89">
        <w:rPr>
          <w:szCs w:val="24"/>
        </w:rPr>
        <w:t>Expertise related to the route schedule (related to the e vehicles, charging station, bus stops etc.)</w:t>
      </w:r>
    </w:p>
    <w:p w14:paraId="49628CA9" w14:textId="735C0600" w:rsidR="00E75AAC" w:rsidRPr="0036136C" w:rsidRDefault="00080D13" w:rsidP="00080D13">
      <w:pPr>
        <w:spacing w:before="240"/>
        <w:jc w:val="center"/>
        <w:outlineLvl w:val="0"/>
        <w:rPr>
          <w:b/>
          <w:sz w:val="22"/>
        </w:rPr>
      </w:pPr>
      <w:r w:rsidRPr="00E05E3B">
        <w:rPr>
          <w:b/>
          <w:sz w:val="22"/>
        </w:rPr>
        <w:t xml:space="preserve">Identification number </w:t>
      </w:r>
      <w:r w:rsidRPr="006E579D">
        <w:rPr>
          <w:sz w:val="22"/>
        </w:rPr>
        <w:t xml:space="preserve">Green Inter-e-Mobility – CN1 – S.0 </w:t>
      </w:r>
      <w:r w:rsidRPr="007E3CF0">
        <w:rPr>
          <w:sz w:val="22"/>
        </w:rPr>
        <w:t>2.1 – SC 039 (08-</w:t>
      </w:r>
      <w:r w:rsidR="007E3CF0" w:rsidRPr="007E3CF0">
        <w:rPr>
          <w:sz w:val="22"/>
        </w:rPr>
        <w:t>914</w:t>
      </w:r>
      <w:r w:rsidRPr="007E3CF0">
        <w:rPr>
          <w:sz w:val="22"/>
        </w:rPr>
        <w:t>/</w:t>
      </w:r>
      <w:r w:rsidR="004C7F10" w:rsidRPr="007E3CF0">
        <w:rPr>
          <w:sz w:val="22"/>
        </w:rPr>
        <w:t>_</w:t>
      </w:r>
      <w:r w:rsidRPr="007E3CF0">
        <w:rPr>
          <w:sz w:val="22"/>
        </w:rPr>
        <w:t>)</w:t>
      </w:r>
    </w:p>
    <w:p w14:paraId="64BB11EC" w14:textId="77777777" w:rsidR="009642E7" w:rsidRPr="0036136C" w:rsidRDefault="00BE49C2" w:rsidP="00212B1D">
      <w:pPr>
        <w:pStyle w:val="StyleListNumber11ptBold"/>
      </w:pPr>
      <w:r w:rsidRPr="0036136C">
        <w:t>(1)</w:t>
      </w:r>
      <w:r w:rsidRPr="0036136C">
        <w:tab/>
      </w:r>
      <w:r w:rsidR="009642E7" w:rsidRPr="0036136C">
        <w:t>Subject</w:t>
      </w:r>
    </w:p>
    <w:p w14:paraId="77AB8577" w14:textId="25179600" w:rsidR="007421D7" w:rsidRDefault="006457F0" w:rsidP="007421D7">
      <w:pPr>
        <w:spacing w:after="0"/>
        <w:ind w:firstLine="567"/>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421D7" w:rsidRPr="006E579D">
        <w:rPr>
          <w:szCs w:val="24"/>
        </w:rPr>
        <w:t>External expertise and services for:</w:t>
      </w:r>
    </w:p>
    <w:p w14:paraId="14E23467" w14:textId="450101F3" w:rsidR="00757730" w:rsidRDefault="00757730" w:rsidP="007421D7">
      <w:pPr>
        <w:spacing w:after="0"/>
        <w:ind w:firstLine="567"/>
        <w:outlineLvl w:val="0"/>
        <w:rPr>
          <w:szCs w:val="24"/>
        </w:rPr>
      </w:pPr>
    </w:p>
    <w:p w14:paraId="5813A15E" w14:textId="5D2238F3" w:rsidR="00C908C5" w:rsidRPr="007E3CF0" w:rsidRDefault="00757730" w:rsidP="007E3CF0">
      <w:pPr>
        <w:spacing w:after="0"/>
        <w:ind w:firstLine="567"/>
        <w:outlineLvl w:val="0"/>
        <w:rPr>
          <w:szCs w:val="24"/>
        </w:rPr>
      </w:pPr>
      <w:r>
        <w:rPr>
          <w:szCs w:val="24"/>
        </w:rPr>
        <w:t>Lot 3</w:t>
      </w:r>
      <w:r w:rsidR="00C26848">
        <w:rPr>
          <w:szCs w:val="24"/>
        </w:rPr>
        <w:t xml:space="preserve"> </w:t>
      </w:r>
      <w:r w:rsidR="00CF7F89" w:rsidRPr="00CF7F89">
        <w:rPr>
          <w:szCs w:val="24"/>
        </w:rPr>
        <w:t>Expertise related to the route schedule (related to the e vehicles, charging station, bus stops etc.)</w:t>
      </w:r>
      <w:r w:rsidR="00E738E9" w:rsidRPr="00E738E9">
        <w:t xml:space="preserve"> </w:t>
      </w:r>
      <w:r w:rsidR="00E738E9" w:rsidRPr="00E738E9">
        <w:rPr>
          <w:szCs w:val="24"/>
        </w:rPr>
        <w:t>The expert will provide expertise related to the route schedule (related to the e vehicles, charging station, bus stops etc.) on local level according to the local legislation</w:t>
      </w:r>
      <w:r w:rsidR="007E3CF0">
        <w:rPr>
          <w:szCs w:val="24"/>
        </w:rPr>
        <w:t xml:space="preserve">. This will be </w:t>
      </w:r>
      <w:r w:rsidR="00B93DE2" w:rsidRPr="005565B3">
        <w:rPr>
          <w:sz w:val="22"/>
          <w:szCs w:val="22"/>
        </w:rPr>
        <w:t>done in</w:t>
      </w:r>
      <w:r w:rsidR="009642E7" w:rsidRPr="005565B3">
        <w:rPr>
          <w:sz w:val="22"/>
          <w:szCs w:val="22"/>
        </w:rPr>
        <w:t xml:space="preserve"> </w:t>
      </w:r>
      <w:r w:rsidR="007421D7" w:rsidRPr="005565B3">
        <w:rPr>
          <w:sz w:val="22"/>
          <w:szCs w:val="22"/>
        </w:rPr>
        <w:t>Bitola</w:t>
      </w:r>
      <w:r w:rsidR="009642E7" w:rsidRPr="0036136C">
        <w:rPr>
          <w:sz w:val="22"/>
          <w:szCs w:val="22"/>
        </w:rPr>
        <w:t xml:space="preserve"> with identification number </w:t>
      </w:r>
      <w:r w:rsidR="007421D7" w:rsidRPr="007421D7">
        <w:rPr>
          <w:sz w:val="22"/>
          <w:szCs w:val="22"/>
        </w:rPr>
        <w:t>Green Inter-e-Mobility – CN1 – S.0 2.1 – SC 039 (08-</w:t>
      </w:r>
      <w:r w:rsidR="007E3CF0">
        <w:rPr>
          <w:sz w:val="22"/>
          <w:szCs w:val="22"/>
        </w:rPr>
        <w:t>914</w:t>
      </w:r>
      <w:r w:rsidR="007421D7" w:rsidRPr="007421D7">
        <w:rPr>
          <w:sz w:val="22"/>
          <w:szCs w:val="22"/>
        </w:rPr>
        <w:t>/</w:t>
      </w:r>
      <w:r w:rsidR="007E3CF0">
        <w:rPr>
          <w:sz w:val="22"/>
          <w:szCs w:val="22"/>
        </w:rPr>
        <w:t>_</w:t>
      </w:r>
      <w:r w:rsidR="007421D7" w:rsidRPr="007421D7">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DA124EB" w14:textId="77777777" w:rsidR="00757730" w:rsidRPr="00CF7F89" w:rsidRDefault="00757730" w:rsidP="00757730">
      <w:pPr>
        <w:spacing w:after="0"/>
        <w:ind w:firstLine="567"/>
        <w:outlineLvl w:val="0"/>
        <w:rPr>
          <w:szCs w:val="24"/>
        </w:rPr>
      </w:pPr>
    </w:p>
    <w:p w14:paraId="0422735C"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8B04C97"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7DFBF15" w14:textId="77777777" w:rsidR="009C57ED" w:rsidRDefault="004B0905" w:rsidP="0036136C">
      <w:pPr>
        <w:spacing w:after="120"/>
        <w:ind w:left="567"/>
        <w:rPr>
          <w:sz w:val="22"/>
          <w:szCs w:val="22"/>
        </w:rPr>
      </w:pPr>
      <w:r w:rsidRPr="005565B3">
        <w:rPr>
          <w:sz w:val="22"/>
          <w:szCs w:val="22"/>
        </w:rPr>
        <w:t xml:space="preserve">This </w:t>
      </w:r>
      <w:r w:rsidR="009A523C" w:rsidRPr="005565B3">
        <w:rPr>
          <w:sz w:val="22"/>
          <w:szCs w:val="22"/>
        </w:rPr>
        <w:t>c</w:t>
      </w:r>
      <w:r w:rsidRPr="005565B3">
        <w:rPr>
          <w:sz w:val="22"/>
          <w:szCs w:val="22"/>
        </w:rPr>
        <w:t xml:space="preserve">ontract, established in </w:t>
      </w:r>
      <w:r w:rsidR="00F7477B" w:rsidRPr="005565B3">
        <w:rPr>
          <w:sz w:val="22"/>
          <w:szCs w:val="22"/>
        </w:rPr>
        <w:t>E</w:t>
      </w:r>
      <w:r w:rsidRPr="005565B3">
        <w:rPr>
          <w:sz w:val="22"/>
          <w:szCs w:val="22"/>
        </w:rPr>
        <w:t>uro is a global price contract. The contract value is</w:t>
      </w:r>
    </w:p>
    <w:p w14:paraId="0D038E4B" w14:textId="4EB1832B" w:rsidR="009C57ED" w:rsidRPr="0036136C" w:rsidRDefault="009C57ED" w:rsidP="0036136C">
      <w:pPr>
        <w:spacing w:after="120"/>
        <w:ind w:left="567"/>
        <w:rPr>
          <w:sz w:val="22"/>
          <w:szCs w:val="22"/>
        </w:rPr>
      </w:pPr>
      <w:r>
        <w:rPr>
          <w:sz w:val="22"/>
          <w:szCs w:val="22"/>
        </w:rPr>
        <w:t xml:space="preserve">Lot 3 </w:t>
      </w:r>
      <w:r w:rsidRPr="005565B3">
        <w:rPr>
          <w:sz w:val="22"/>
          <w:szCs w:val="22"/>
        </w:rPr>
        <w:t xml:space="preserve"> </w:t>
      </w:r>
      <w:r>
        <w:rPr>
          <w:sz w:val="22"/>
          <w:szCs w:val="22"/>
        </w:rPr>
        <w:t xml:space="preserve">   </w:t>
      </w:r>
      <w:r w:rsidRPr="005565B3">
        <w:rPr>
          <w:sz w:val="22"/>
          <w:szCs w:val="22"/>
        </w:rPr>
        <w:t>_____EUR</w:t>
      </w:r>
    </w:p>
    <w:p w14:paraId="18DCA5C8"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63D0969D"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42EDE4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5120A1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0199BA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317414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D3DA89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17AB321" w14:textId="77777777" w:rsidR="00A73B34" w:rsidRPr="00CF7F89" w:rsidRDefault="00A73B34" w:rsidP="00F00D52">
      <w:pPr>
        <w:numPr>
          <w:ilvl w:val="0"/>
          <w:numId w:val="4"/>
        </w:numPr>
        <w:tabs>
          <w:tab w:val="left" w:pos="993"/>
        </w:tabs>
        <w:spacing w:after="60"/>
        <w:ind w:left="993" w:hanging="284"/>
        <w:rPr>
          <w:sz w:val="22"/>
          <w:szCs w:val="22"/>
        </w:rPr>
      </w:pPr>
      <w:r w:rsidRPr="00CF7F89">
        <w:rPr>
          <w:sz w:val="22"/>
          <w:szCs w:val="22"/>
        </w:rPr>
        <w:t>Key experts (Annex IV)</w:t>
      </w:r>
      <w:r w:rsidR="00A72F21" w:rsidRPr="00CF7F89">
        <w:rPr>
          <w:sz w:val="22"/>
          <w:szCs w:val="22"/>
        </w:rPr>
        <w:t xml:space="preserve"> For </w:t>
      </w:r>
      <w:r w:rsidR="00181DF9" w:rsidRPr="00CF7F89">
        <w:rPr>
          <w:sz w:val="22"/>
          <w:szCs w:val="22"/>
        </w:rPr>
        <w:t>contracts requiring key experts</w:t>
      </w:r>
      <w:r w:rsidR="00A72F21" w:rsidRPr="00CF7F89">
        <w:rPr>
          <w:sz w:val="22"/>
          <w:szCs w:val="22"/>
        </w:rPr>
        <w:t xml:space="preserve"> </w:t>
      </w:r>
      <w:r w:rsidRPr="00CF7F89">
        <w:rPr>
          <w:sz w:val="22"/>
          <w:szCs w:val="22"/>
        </w:rPr>
        <w:t>;</w:t>
      </w:r>
    </w:p>
    <w:p w14:paraId="6B36CAE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30122E66"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448AC0EB" w14:textId="77777777" w:rsidR="00A73B34" w:rsidRPr="0036136C" w:rsidRDefault="00A73B34" w:rsidP="005565B3">
      <w:pPr>
        <w:spacing w:after="120"/>
        <w:ind w:left="993"/>
        <w:rPr>
          <w:sz w:val="22"/>
          <w:szCs w:val="22"/>
        </w:rPr>
      </w:pPr>
    </w:p>
    <w:p w14:paraId="1A17C440"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CD08CAA"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7B11F3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1064E94"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A014AF2" w14:textId="77777777" w:rsidR="00ED20D6" w:rsidRDefault="00ED20D6" w:rsidP="00ED20D6">
      <w:pPr>
        <w:pStyle w:val="ListNumber"/>
        <w:numPr>
          <w:ilvl w:val="0"/>
          <w:numId w:val="0"/>
        </w:numPr>
        <w:spacing w:after="120"/>
        <w:rPr>
          <w:sz w:val="22"/>
          <w:szCs w:val="22"/>
          <w:highlight w:val="lightGray"/>
        </w:rPr>
      </w:pPr>
    </w:p>
    <w:p w14:paraId="7EA5152E" w14:textId="77777777" w:rsidR="00ED20D6" w:rsidRDefault="005565B3" w:rsidP="00ED20D6">
      <w:pPr>
        <w:keepNext/>
        <w:keepLines/>
        <w:tabs>
          <w:tab w:val="left" w:pos="0"/>
        </w:tabs>
        <w:spacing w:before="240" w:after="120"/>
        <w:rPr>
          <w:sz w:val="22"/>
          <w:szCs w:val="22"/>
        </w:rPr>
      </w:pPr>
      <w:r w:rsidRPr="003C6C3A">
        <w:rPr>
          <w:sz w:val="22"/>
          <w:szCs w:val="22"/>
        </w:rPr>
        <w:t>Done in English in three originals, one original for the contracting authority, one original for the European Commission, and one original for the contractor.</w:t>
      </w:r>
      <w:r w:rsidR="00ED20D6" w:rsidRPr="00C1075A">
        <w:rPr>
          <w:sz w:val="22"/>
          <w:szCs w:val="22"/>
        </w:rPr>
        <w:t>.</w:t>
      </w:r>
    </w:p>
    <w:p w14:paraId="1E2A7BCD"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0405DCC" w14:textId="77777777" w:rsidTr="00A1628E">
        <w:tc>
          <w:tcPr>
            <w:tcW w:w="4858" w:type="dxa"/>
            <w:gridSpan w:val="2"/>
          </w:tcPr>
          <w:p w14:paraId="5EDC252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3E899C5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554B250D" w14:textId="77777777" w:rsidTr="00A1628E">
        <w:trPr>
          <w:cantSplit/>
        </w:trPr>
        <w:tc>
          <w:tcPr>
            <w:tcW w:w="1599" w:type="dxa"/>
          </w:tcPr>
          <w:p w14:paraId="005B35E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6307E45" w14:textId="77777777" w:rsidR="00E75AAC" w:rsidRPr="0036136C" w:rsidRDefault="00E75AAC" w:rsidP="006457F0">
            <w:pPr>
              <w:pStyle w:val="BodyText"/>
              <w:keepNext/>
              <w:keepLines/>
              <w:spacing w:before="160" w:after="160"/>
              <w:rPr>
                <w:sz w:val="22"/>
                <w:szCs w:val="22"/>
              </w:rPr>
            </w:pPr>
          </w:p>
        </w:tc>
        <w:tc>
          <w:tcPr>
            <w:tcW w:w="2321" w:type="dxa"/>
          </w:tcPr>
          <w:p w14:paraId="4D68E73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4C7C3D5E" w14:textId="77777777" w:rsidR="00E75AAC" w:rsidRPr="0036136C" w:rsidRDefault="00E75AAC" w:rsidP="006457F0">
            <w:pPr>
              <w:pStyle w:val="BodyText"/>
              <w:keepNext/>
              <w:keepLines/>
              <w:spacing w:before="160" w:after="160"/>
              <w:rPr>
                <w:sz w:val="22"/>
                <w:szCs w:val="22"/>
              </w:rPr>
            </w:pPr>
          </w:p>
        </w:tc>
      </w:tr>
      <w:tr w:rsidR="00E75AAC" w:rsidRPr="0036136C" w14:paraId="3B81F72A" w14:textId="77777777" w:rsidTr="00A1628E">
        <w:trPr>
          <w:cantSplit/>
        </w:trPr>
        <w:tc>
          <w:tcPr>
            <w:tcW w:w="1599" w:type="dxa"/>
          </w:tcPr>
          <w:p w14:paraId="3ED93EC3"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2F498CEB" w14:textId="77777777" w:rsidR="00E75AAC" w:rsidRPr="0036136C" w:rsidRDefault="00E75AAC" w:rsidP="006457F0">
            <w:pPr>
              <w:pStyle w:val="BodyText"/>
              <w:keepNext/>
              <w:keepLines/>
              <w:spacing w:before="160" w:after="160"/>
              <w:rPr>
                <w:sz w:val="22"/>
                <w:szCs w:val="22"/>
              </w:rPr>
            </w:pPr>
          </w:p>
        </w:tc>
        <w:tc>
          <w:tcPr>
            <w:tcW w:w="2321" w:type="dxa"/>
          </w:tcPr>
          <w:p w14:paraId="33AFD130"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AF8F2A7" w14:textId="77777777" w:rsidR="00E75AAC" w:rsidRPr="0036136C" w:rsidRDefault="00E75AAC" w:rsidP="006457F0">
            <w:pPr>
              <w:pStyle w:val="BodyText"/>
              <w:keepNext/>
              <w:keepLines/>
              <w:spacing w:before="160" w:after="160"/>
              <w:rPr>
                <w:sz w:val="22"/>
                <w:szCs w:val="22"/>
              </w:rPr>
            </w:pPr>
          </w:p>
        </w:tc>
      </w:tr>
      <w:tr w:rsidR="00E75AAC" w:rsidRPr="0036136C" w14:paraId="004C82F8" w14:textId="77777777" w:rsidTr="00A1628E">
        <w:trPr>
          <w:cantSplit/>
        </w:trPr>
        <w:tc>
          <w:tcPr>
            <w:tcW w:w="1599" w:type="dxa"/>
          </w:tcPr>
          <w:p w14:paraId="03F3E1E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E2DEDA7" w14:textId="77777777" w:rsidR="00E75AAC" w:rsidRPr="0036136C" w:rsidRDefault="00E75AAC" w:rsidP="006457F0">
            <w:pPr>
              <w:pStyle w:val="BodyText"/>
              <w:keepNext/>
              <w:keepLines/>
              <w:spacing w:before="160" w:after="160"/>
              <w:rPr>
                <w:sz w:val="22"/>
                <w:szCs w:val="22"/>
              </w:rPr>
            </w:pPr>
          </w:p>
        </w:tc>
        <w:tc>
          <w:tcPr>
            <w:tcW w:w="2321" w:type="dxa"/>
          </w:tcPr>
          <w:p w14:paraId="0302E2E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20C6A8F5" w14:textId="77777777" w:rsidR="00E75AAC" w:rsidRPr="0036136C" w:rsidRDefault="00E75AAC" w:rsidP="006457F0">
            <w:pPr>
              <w:pStyle w:val="BodyText"/>
              <w:keepNext/>
              <w:keepLines/>
              <w:spacing w:before="160" w:after="160"/>
              <w:rPr>
                <w:sz w:val="22"/>
                <w:szCs w:val="22"/>
              </w:rPr>
            </w:pPr>
          </w:p>
        </w:tc>
      </w:tr>
      <w:tr w:rsidR="00E75AAC" w:rsidRPr="0036136C" w14:paraId="16D09314" w14:textId="77777777" w:rsidTr="00A1628E">
        <w:trPr>
          <w:cantSplit/>
        </w:trPr>
        <w:tc>
          <w:tcPr>
            <w:tcW w:w="1599" w:type="dxa"/>
          </w:tcPr>
          <w:p w14:paraId="124924E9"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B19B6B2" w14:textId="77777777" w:rsidR="00E75AAC" w:rsidRPr="0036136C" w:rsidRDefault="00E75AAC" w:rsidP="006457F0">
            <w:pPr>
              <w:pStyle w:val="BodyText"/>
              <w:keepNext/>
              <w:keepLines/>
              <w:spacing w:before="160" w:after="160"/>
              <w:rPr>
                <w:sz w:val="22"/>
                <w:szCs w:val="22"/>
              </w:rPr>
            </w:pPr>
          </w:p>
        </w:tc>
        <w:tc>
          <w:tcPr>
            <w:tcW w:w="2321" w:type="dxa"/>
          </w:tcPr>
          <w:p w14:paraId="4482876A"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5E91B4C3" w14:textId="77777777" w:rsidR="00E75AAC" w:rsidRPr="0036136C" w:rsidRDefault="00E75AAC" w:rsidP="006457F0">
            <w:pPr>
              <w:pStyle w:val="BodyText"/>
              <w:keepNext/>
              <w:keepLines/>
              <w:spacing w:before="160" w:after="160"/>
              <w:rPr>
                <w:sz w:val="22"/>
                <w:szCs w:val="22"/>
              </w:rPr>
            </w:pPr>
          </w:p>
        </w:tc>
      </w:tr>
    </w:tbl>
    <w:p w14:paraId="5AA731DE"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B30F60D"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05C39D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D240D99" w14:textId="77777777" w:rsidR="005E4502" w:rsidRPr="00C12A32" w:rsidRDefault="00EF3B57" w:rsidP="005E4502">
      <w:pPr>
        <w:keepNext/>
        <w:keepLines/>
        <w:spacing w:after="120"/>
        <w:ind w:left="567" w:hanging="567"/>
        <w:rPr>
          <w:sz w:val="22"/>
          <w:szCs w:val="22"/>
        </w:rPr>
      </w:pPr>
      <w:r w:rsidRPr="0036136C">
        <w:rPr>
          <w:sz w:val="22"/>
          <w:szCs w:val="22"/>
        </w:rPr>
        <w:t>2.1</w:t>
      </w:r>
      <w:r w:rsidR="00B8227D">
        <w:rPr>
          <w:sz w:val="22"/>
          <w:szCs w:val="22"/>
        </w:rPr>
        <w:tab/>
      </w:r>
      <w:r w:rsidR="005E4502" w:rsidRPr="00C12A32">
        <w:rPr>
          <w:sz w:val="22"/>
          <w:szCs w:val="22"/>
        </w:rPr>
        <w:t>Contact person for the Contracting Authority is:</w:t>
      </w:r>
    </w:p>
    <w:p w14:paraId="1B2AA9A3" w14:textId="77777777" w:rsidR="005E4502" w:rsidRPr="00C12A32" w:rsidRDefault="005E4502" w:rsidP="005E4502">
      <w:pPr>
        <w:keepNext/>
        <w:keepLines/>
        <w:spacing w:after="120"/>
        <w:ind w:left="567"/>
        <w:jc w:val="left"/>
        <w:rPr>
          <w:sz w:val="22"/>
          <w:szCs w:val="22"/>
        </w:rPr>
      </w:pPr>
      <w:r w:rsidRPr="00C12A32">
        <w:rPr>
          <w:sz w:val="22"/>
          <w:szCs w:val="22"/>
        </w:rPr>
        <w:t>Natasha Lukic, project manager</w:t>
      </w:r>
      <w:r w:rsidRPr="00C12A32">
        <w:rPr>
          <w:sz w:val="22"/>
          <w:szCs w:val="22"/>
        </w:rPr>
        <w:br/>
        <w:t>Municipality of Bitola</w:t>
      </w:r>
      <w:r w:rsidRPr="00C12A32">
        <w:rPr>
          <w:sz w:val="22"/>
          <w:szCs w:val="22"/>
        </w:rPr>
        <w:br/>
        <w:t>Bulevard 1-st of May 61</w:t>
      </w:r>
      <w:r w:rsidRPr="00C12A32">
        <w:rPr>
          <w:sz w:val="22"/>
          <w:szCs w:val="22"/>
        </w:rPr>
        <w:br/>
        <w:t>MK-7000 Bitola</w:t>
      </w:r>
      <w:r w:rsidRPr="00C12A32">
        <w:rPr>
          <w:sz w:val="22"/>
          <w:szCs w:val="22"/>
        </w:rPr>
        <w:br/>
        <w:t>Tel. +389 47 208 334</w:t>
      </w:r>
      <w:r w:rsidRPr="00C12A32">
        <w:rPr>
          <w:sz w:val="22"/>
          <w:szCs w:val="22"/>
        </w:rPr>
        <w:br/>
        <w:t>E-mail</w:t>
      </w:r>
      <w:r>
        <w:rPr>
          <w:sz w:val="22"/>
          <w:szCs w:val="22"/>
        </w:rPr>
        <w:t>:</w:t>
      </w:r>
      <w:r w:rsidRPr="006F4ADE">
        <w:rPr>
          <w:sz w:val="22"/>
          <w:szCs w:val="22"/>
        </w:rPr>
        <w:t xml:space="preserve"> </w:t>
      </w:r>
      <w:hyperlink r:id="rId8" w:history="1">
        <w:r w:rsidRPr="00F95031">
          <w:rPr>
            <w:rStyle w:val="Hyperlink"/>
            <w:sz w:val="22"/>
            <w:szCs w:val="22"/>
          </w:rPr>
          <w:t>greeninteremobility@gmail.com</w:t>
        </w:r>
      </w:hyperlink>
      <w:r>
        <w:rPr>
          <w:sz w:val="22"/>
          <w:szCs w:val="22"/>
        </w:rPr>
        <w:t xml:space="preserve"> </w:t>
      </w:r>
    </w:p>
    <w:p w14:paraId="4EBA883D" w14:textId="77777777" w:rsidR="005E4502" w:rsidRPr="00C12A32" w:rsidRDefault="005E4502" w:rsidP="005E4502">
      <w:pPr>
        <w:keepNext/>
        <w:keepLines/>
        <w:spacing w:after="120"/>
        <w:ind w:left="567"/>
        <w:jc w:val="left"/>
        <w:rPr>
          <w:sz w:val="22"/>
          <w:szCs w:val="22"/>
        </w:rPr>
      </w:pPr>
    </w:p>
    <w:p w14:paraId="65096493" w14:textId="77777777" w:rsidR="005E4502" w:rsidRPr="00C12A32" w:rsidRDefault="005E4502" w:rsidP="005E4502">
      <w:pPr>
        <w:keepNext/>
        <w:keepLines/>
        <w:spacing w:after="120"/>
        <w:jc w:val="left"/>
        <w:rPr>
          <w:sz w:val="22"/>
          <w:szCs w:val="22"/>
        </w:rPr>
      </w:pPr>
      <w:r w:rsidRPr="00C12A32">
        <w:rPr>
          <w:sz w:val="22"/>
          <w:szCs w:val="22"/>
        </w:rPr>
        <w:t xml:space="preserve">          Contact person for the Contractor is</w:t>
      </w:r>
    </w:p>
    <w:p w14:paraId="34644221" w14:textId="77777777" w:rsidR="005E4502" w:rsidRPr="00C12A32" w:rsidRDefault="005E4502" w:rsidP="005E4502">
      <w:pPr>
        <w:keepNext/>
        <w:keepLines/>
        <w:spacing w:after="120"/>
        <w:ind w:left="567" w:hanging="567"/>
        <w:rPr>
          <w:sz w:val="22"/>
          <w:szCs w:val="22"/>
        </w:rPr>
      </w:pPr>
      <w:r w:rsidRPr="00C12A32">
        <w:rPr>
          <w:sz w:val="22"/>
          <w:szCs w:val="22"/>
        </w:rPr>
        <w:t xml:space="preserve">           _____________________________</w:t>
      </w:r>
    </w:p>
    <w:p w14:paraId="0549C6F5" w14:textId="77777777" w:rsidR="005E4502" w:rsidRDefault="005E4502" w:rsidP="005E4502">
      <w:pPr>
        <w:keepNext/>
        <w:keepLines/>
        <w:spacing w:after="120"/>
        <w:ind w:left="567" w:hanging="567"/>
        <w:rPr>
          <w:sz w:val="22"/>
          <w:szCs w:val="22"/>
        </w:rPr>
      </w:pPr>
    </w:p>
    <w:p w14:paraId="7A6245BF" w14:textId="77777777" w:rsidR="005E4502" w:rsidRPr="004F3059" w:rsidRDefault="005E4502" w:rsidP="005E4502">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271A98B0" w14:textId="77777777" w:rsidR="005E4502" w:rsidRPr="0036136C" w:rsidRDefault="005E4502" w:rsidP="005E4502">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bookmarkEnd w:id="1"/>
    <w:bookmarkEnd w:id="2"/>
    <w:p w14:paraId="42606BC8"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813BB51" w14:textId="77777777" w:rsidR="00F85EAD" w:rsidRDefault="005E4502" w:rsidP="005E4502">
      <w:pPr>
        <w:pStyle w:val="ListNumber"/>
        <w:numPr>
          <w:ilvl w:val="0"/>
          <w:numId w:val="0"/>
        </w:numPr>
        <w:spacing w:after="0"/>
        <w:ind w:left="567" w:hanging="567"/>
        <w:rPr>
          <w:sz w:val="22"/>
          <w:szCs w:val="22"/>
        </w:rPr>
      </w:pPr>
      <w:r>
        <w:rPr>
          <w:sz w:val="22"/>
          <w:szCs w:val="22"/>
        </w:rPr>
        <w:t xml:space="preserve">           According General Condition</w:t>
      </w:r>
    </w:p>
    <w:p w14:paraId="7805B5DD" w14:textId="77777777" w:rsidR="005E4502" w:rsidRDefault="005E4502" w:rsidP="005E4502">
      <w:pPr>
        <w:pStyle w:val="ListNumber"/>
        <w:numPr>
          <w:ilvl w:val="0"/>
          <w:numId w:val="0"/>
        </w:numPr>
        <w:spacing w:after="0"/>
        <w:ind w:left="567" w:hanging="567"/>
        <w:rPr>
          <w:sz w:val="22"/>
          <w:szCs w:val="22"/>
        </w:rPr>
      </w:pPr>
    </w:p>
    <w:p w14:paraId="0E1EDC45"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50F4F5A4"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E4502" w:rsidRPr="00570CA6">
        <w:rPr>
          <w:sz w:val="22"/>
          <w:szCs w:val="22"/>
        </w:rPr>
        <w:t>The activities by the contractor must comply with the rules lay down in the Communication and Visibility Manual for EU External Actions published by the European Commission</w:t>
      </w:r>
    </w:p>
    <w:bookmarkEnd w:id="0"/>
    <w:p w14:paraId="608085B8" w14:textId="77777777" w:rsidR="005E4502" w:rsidRPr="00DC413F" w:rsidRDefault="005E4502" w:rsidP="005E4502">
      <w:pPr>
        <w:tabs>
          <w:tab w:val="left" w:pos="1134"/>
        </w:tabs>
        <w:spacing w:before="240" w:after="120"/>
        <w:ind w:left="1134" w:hanging="1134"/>
        <w:rPr>
          <w:b/>
        </w:rPr>
      </w:pPr>
      <w:r w:rsidRPr="00DC413F">
        <w:rPr>
          <w:b/>
        </w:rPr>
        <w:t>Article 12 - Liabilities</w:t>
      </w:r>
    </w:p>
    <w:p w14:paraId="3D96C853" w14:textId="1BE7B685" w:rsidR="005E4502" w:rsidRDefault="005E4502" w:rsidP="005E4502">
      <w:pPr>
        <w:tabs>
          <w:tab w:val="left" w:pos="600"/>
        </w:tabs>
        <w:spacing w:before="240" w:after="120"/>
        <w:ind w:left="576" w:hanging="576"/>
        <w:rPr>
          <w:sz w:val="22"/>
          <w:szCs w:val="22"/>
        </w:rPr>
      </w:pPr>
      <w:r w:rsidRPr="00B547BD">
        <w:rPr>
          <w:sz w:val="22"/>
          <w:szCs w:val="22"/>
        </w:rPr>
        <w:t xml:space="preserve">12.2 </w:t>
      </w:r>
      <w:r w:rsidRPr="00B547BD">
        <w:rPr>
          <w:sz w:val="22"/>
          <w:szCs w:val="22"/>
        </w:rPr>
        <w:tab/>
      </w:r>
      <w:r w:rsidRPr="00473669">
        <w:rPr>
          <w:sz w:val="22"/>
          <w:szCs w:val="22"/>
        </w:rPr>
        <w:t>By way of derogation from Article 12.2, paragraph 2, of the general conditions,</w:t>
      </w:r>
      <w:r>
        <w:rPr>
          <w:sz w:val="22"/>
          <w:szCs w:val="22"/>
        </w:rPr>
        <w:t xml:space="preserve"> compensation</w:t>
      </w:r>
      <w:r w:rsidRPr="00473669">
        <w:rPr>
          <w:sz w:val="22"/>
          <w:szCs w:val="22"/>
        </w:rPr>
        <w:t xml:space="preserve"> for damage resulting from the contractor's liability in respect of the contracting authority is capped at an amount equal to amount of the contract.</w:t>
      </w:r>
    </w:p>
    <w:p w14:paraId="2351D9DF" w14:textId="77777777" w:rsidR="00757730" w:rsidRDefault="00757730" w:rsidP="005E4502">
      <w:pPr>
        <w:tabs>
          <w:tab w:val="left" w:pos="600"/>
        </w:tabs>
        <w:spacing w:before="240" w:after="120"/>
        <w:ind w:left="576" w:hanging="576"/>
        <w:rPr>
          <w:b/>
        </w:rPr>
      </w:pPr>
    </w:p>
    <w:p w14:paraId="5C8FE1E1" w14:textId="33ED49FE" w:rsidR="005E4502" w:rsidRDefault="005E4502" w:rsidP="005E4502">
      <w:pPr>
        <w:tabs>
          <w:tab w:val="left" w:pos="1134"/>
        </w:tabs>
        <w:spacing w:before="240" w:after="120"/>
        <w:ind w:left="1134" w:hanging="1134"/>
        <w:rPr>
          <w:b/>
        </w:rPr>
      </w:pPr>
      <w:r w:rsidRPr="00B8227D">
        <w:rPr>
          <w:b/>
        </w:rPr>
        <w:lastRenderedPageBreak/>
        <w:t>Article 19</w:t>
      </w:r>
      <w:r w:rsidRPr="00B8227D">
        <w:rPr>
          <w:b/>
        </w:rPr>
        <w:tab/>
        <w:t>Implementation of the tasks and delays</w:t>
      </w:r>
    </w:p>
    <w:p w14:paraId="16D96AC1" w14:textId="77777777" w:rsidR="005E4502" w:rsidRPr="00473669" w:rsidRDefault="005E4502" w:rsidP="005E4502">
      <w:pPr>
        <w:spacing w:after="0"/>
        <w:ind w:left="567" w:hanging="567"/>
        <w:rPr>
          <w:sz w:val="22"/>
          <w:szCs w:val="22"/>
        </w:rPr>
      </w:pPr>
      <w:r w:rsidRPr="00D119D8">
        <w:rPr>
          <w:sz w:val="22"/>
          <w:szCs w:val="22"/>
        </w:rPr>
        <w:t>19.1</w:t>
      </w:r>
      <w:r w:rsidRPr="00D119D8">
        <w:rPr>
          <w:b/>
          <w:sz w:val="22"/>
          <w:szCs w:val="22"/>
        </w:rPr>
        <w:tab/>
      </w:r>
      <w:r w:rsidRPr="00473669">
        <w:rPr>
          <w:sz w:val="22"/>
          <w:szCs w:val="22"/>
        </w:rPr>
        <w:t>The start date for implementation shall be date of signature of the contract by both parties</w:t>
      </w:r>
    </w:p>
    <w:p w14:paraId="57BE9B11" w14:textId="1E076F3E" w:rsidR="00EE24FF" w:rsidRPr="00805EB2" w:rsidRDefault="005E4502" w:rsidP="00805EB2">
      <w:pPr>
        <w:spacing w:after="120"/>
        <w:ind w:left="567" w:hanging="567"/>
        <w:rPr>
          <w:sz w:val="22"/>
          <w:szCs w:val="22"/>
        </w:rPr>
      </w:pPr>
      <w:r w:rsidRPr="00473669">
        <w:rPr>
          <w:sz w:val="22"/>
          <w:szCs w:val="22"/>
        </w:rPr>
        <w:t>19.2</w:t>
      </w:r>
      <w:r w:rsidRPr="00473669">
        <w:rPr>
          <w:sz w:val="22"/>
          <w:szCs w:val="22"/>
        </w:rPr>
        <w:tab/>
        <w:t>The period for implementing the tasks is</w:t>
      </w:r>
      <w:r w:rsidR="00CF7F89">
        <w:rPr>
          <w:sz w:val="22"/>
          <w:szCs w:val="22"/>
        </w:rPr>
        <w:t xml:space="preserve"> </w:t>
      </w:r>
      <w:r w:rsidR="00EE24FF" w:rsidRPr="00EE24FF">
        <w:rPr>
          <w:snapToGrid w:val="0"/>
          <w:sz w:val="22"/>
          <w:szCs w:val="22"/>
          <w:lang w:eastAsia="en-US"/>
        </w:rPr>
        <w:t xml:space="preserve">from the date when the contract will be signed until </w:t>
      </w:r>
      <w:r w:rsidR="00E738E9">
        <w:rPr>
          <w:snapToGrid w:val="0"/>
          <w:sz w:val="22"/>
          <w:szCs w:val="22"/>
          <w:lang w:eastAsia="en-US"/>
        </w:rPr>
        <w:t>45</w:t>
      </w:r>
      <w:r w:rsidR="00EE24FF" w:rsidRPr="00EE24FF">
        <w:rPr>
          <w:snapToGrid w:val="0"/>
          <w:sz w:val="22"/>
          <w:szCs w:val="22"/>
          <w:lang w:eastAsia="en-US"/>
        </w:rPr>
        <w:t xml:space="preserve"> days after signing the contract</w:t>
      </w:r>
    </w:p>
    <w:p w14:paraId="314E09F8" w14:textId="6B2DD12D" w:rsidR="005E4502" w:rsidRPr="00B8227D" w:rsidRDefault="005E4502" w:rsidP="00EE24FF">
      <w:pPr>
        <w:keepNext/>
        <w:keepLines/>
        <w:tabs>
          <w:tab w:val="left" w:pos="1134"/>
        </w:tabs>
        <w:spacing w:before="240" w:after="120"/>
        <w:ind w:left="1134" w:hanging="1134"/>
        <w:rPr>
          <w:b/>
        </w:rPr>
      </w:pPr>
      <w:r w:rsidRPr="00B8227D">
        <w:rPr>
          <w:b/>
        </w:rPr>
        <w:t>Article</w:t>
      </w:r>
      <w:r>
        <w:rPr>
          <w:b/>
        </w:rPr>
        <w:t xml:space="preserve"> </w:t>
      </w:r>
      <w:r w:rsidRPr="00B8227D">
        <w:rPr>
          <w:b/>
        </w:rPr>
        <w:t>26</w:t>
      </w:r>
      <w:r w:rsidRPr="00B8227D">
        <w:rPr>
          <w:b/>
        </w:rPr>
        <w:tab/>
        <w:t xml:space="preserve">Interim and </w:t>
      </w:r>
      <w:r>
        <w:rPr>
          <w:b/>
        </w:rPr>
        <w:t>f</w:t>
      </w:r>
      <w:r w:rsidRPr="00B8227D">
        <w:rPr>
          <w:b/>
        </w:rPr>
        <w:t xml:space="preserve">inal </w:t>
      </w:r>
      <w:r>
        <w:rPr>
          <w:b/>
        </w:rPr>
        <w:t>r</w:t>
      </w:r>
      <w:r w:rsidRPr="00B8227D">
        <w:rPr>
          <w:b/>
        </w:rPr>
        <w:t>eports</w:t>
      </w:r>
    </w:p>
    <w:p w14:paraId="19E130BC" w14:textId="407883F6" w:rsidR="005E4502" w:rsidRPr="0036136C" w:rsidRDefault="005E4502" w:rsidP="005E4502">
      <w:pPr>
        <w:spacing w:after="120"/>
        <w:rPr>
          <w:sz w:val="22"/>
          <w:szCs w:val="22"/>
        </w:rPr>
      </w:pPr>
      <w:r w:rsidRPr="0036136C">
        <w:rPr>
          <w:sz w:val="22"/>
          <w:szCs w:val="22"/>
        </w:rPr>
        <w:t xml:space="preserve">The </w:t>
      </w:r>
      <w:r>
        <w:rPr>
          <w:sz w:val="22"/>
          <w:szCs w:val="22"/>
        </w:rPr>
        <w:t>c</w:t>
      </w:r>
      <w:r w:rsidRPr="0036136C">
        <w:rPr>
          <w:sz w:val="22"/>
          <w:szCs w:val="22"/>
        </w:rPr>
        <w:t xml:space="preserve">ontractor shall submit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6F175444" w14:textId="77777777" w:rsidR="005E4502" w:rsidRPr="00B8227D" w:rsidRDefault="005E4502" w:rsidP="005E4502">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6D08A8D7" w14:textId="77777777" w:rsidR="005E4502" w:rsidRDefault="005E4502" w:rsidP="005E4502">
      <w:pPr>
        <w:pStyle w:val="ListNumber"/>
        <w:numPr>
          <w:ilvl w:val="0"/>
          <w:numId w:val="0"/>
        </w:numPr>
        <w:spacing w:after="120"/>
        <w:ind w:left="567" w:hanging="567"/>
        <w:rPr>
          <w:sz w:val="22"/>
          <w:szCs w:val="22"/>
        </w:rPr>
      </w:pPr>
      <w:r w:rsidRPr="0036136C">
        <w:rPr>
          <w:sz w:val="22"/>
          <w:szCs w:val="22"/>
        </w:rPr>
        <w:t>27.5</w:t>
      </w:r>
      <w:r>
        <w:rPr>
          <w:sz w:val="22"/>
          <w:szCs w:val="22"/>
        </w:rPr>
        <w:tab/>
      </w:r>
      <w:r w:rsidRPr="00E542EB">
        <w:rPr>
          <w:sz w:val="22"/>
          <w:szCs w:val="22"/>
        </w:rPr>
        <w:t xml:space="preserve">The contracting authority shall, within </w:t>
      </w:r>
      <w:r>
        <w:rPr>
          <w:sz w:val="22"/>
          <w:szCs w:val="22"/>
        </w:rPr>
        <w:t>1</w:t>
      </w:r>
      <w:r w:rsidRPr="00E542EB">
        <w:rPr>
          <w:sz w:val="22"/>
          <w:szCs w:val="22"/>
        </w:rPr>
        <w:t xml:space="preserve">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Pr>
          <w:sz w:val="22"/>
          <w:szCs w:val="22"/>
        </w:rPr>
        <w:t>1</w:t>
      </w:r>
      <w:r w:rsidRPr="00E542EB">
        <w:rPr>
          <w:sz w:val="22"/>
          <w:szCs w:val="22"/>
        </w:rPr>
        <w:t>5 days of the receipt of the report.</w:t>
      </w:r>
    </w:p>
    <w:p w14:paraId="00422EEE" w14:textId="77777777" w:rsidR="005E4502" w:rsidRPr="002D5121" w:rsidRDefault="005E4502" w:rsidP="005E4502">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060F0674" w14:textId="77777777" w:rsidR="005E4502" w:rsidRDefault="005E4502" w:rsidP="005E4502">
      <w:pPr>
        <w:pStyle w:val="ListNumber"/>
        <w:numPr>
          <w:ilvl w:val="0"/>
          <w:numId w:val="0"/>
        </w:numPr>
        <w:spacing w:after="120"/>
        <w:ind w:left="567" w:hanging="567"/>
        <w:rPr>
          <w:sz w:val="22"/>
          <w:szCs w:val="22"/>
        </w:rPr>
      </w:pPr>
      <w:r>
        <w:rPr>
          <w:sz w:val="22"/>
          <w:szCs w:val="22"/>
        </w:rPr>
        <w:t xml:space="preserve">            N/A</w:t>
      </w:r>
    </w:p>
    <w:p w14:paraId="09774725" w14:textId="77777777" w:rsidR="005E4502" w:rsidRPr="00B8227D" w:rsidRDefault="005E4502" w:rsidP="005E4502">
      <w:pPr>
        <w:pStyle w:val="ListNumber"/>
        <w:numPr>
          <w:ilvl w:val="0"/>
          <w:numId w:val="0"/>
        </w:numPr>
        <w:spacing w:after="120"/>
        <w:ind w:left="567" w:hanging="567"/>
        <w:rPr>
          <w:b/>
        </w:rPr>
      </w:pPr>
      <w:r w:rsidRPr="00B8227D">
        <w:rPr>
          <w:b/>
        </w:rPr>
        <w:t>Article 29</w:t>
      </w:r>
      <w:r w:rsidRPr="00B8227D">
        <w:rPr>
          <w:b/>
        </w:rPr>
        <w:tab/>
        <w:t>Payment and interest on late payment</w:t>
      </w:r>
    </w:p>
    <w:p w14:paraId="3FF0FE5D" w14:textId="7D090CA3" w:rsidR="005E4502" w:rsidRDefault="005E4502" w:rsidP="005E4502">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w:t>
      </w:r>
      <w:r w:rsidRPr="0036136C">
        <w:rPr>
          <w:sz w:val="22"/>
          <w:szCs w:val="22"/>
          <w:highlight w:val="yellow"/>
        </w:rPr>
        <w:t xml:space="preserve"> </w:t>
      </w:r>
    </w:p>
    <w:p w14:paraId="0C9C7AEA" w14:textId="693F5072" w:rsidR="00757730" w:rsidRPr="00C26848" w:rsidRDefault="00757730" w:rsidP="00757730">
      <w:pPr>
        <w:keepNext/>
        <w:keepLines/>
        <w:spacing w:after="120"/>
        <w:ind w:left="567" w:hanging="567"/>
        <w:rPr>
          <w:sz w:val="22"/>
          <w:szCs w:val="22"/>
        </w:rPr>
      </w:pPr>
      <w:r w:rsidRPr="00C26848">
        <w:rPr>
          <w:sz w:val="22"/>
          <w:szCs w:val="22"/>
        </w:rPr>
        <w:t>Lot 3</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4536"/>
        <w:gridCol w:w="3062"/>
      </w:tblGrid>
      <w:tr w:rsidR="00757730" w:rsidRPr="00C26848" w14:paraId="3EF6BFEE" w14:textId="77777777" w:rsidTr="00ED1863">
        <w:trPr>
          <w:cantSplit/>
          <w:trHeight w:val="345"/>
        </w:trPr>
        <w:tc>
          <w:tcPr>
            <w:tcW w:w="1134" w:type="dxa"/>
          </w:tcPr>
          <w:p w14:paraId="6A2429AA" w14:textId="4E90725E" w:rsidR="00757730" w:rsidRPr="00C26848" w:rsidRDefault="00757730" w:rsidP="00ED1863">
            <w:pPr>
              <w:keepNext/>
              <w:spacing w:before="40" w:after="40"/>
              <w:jc w:val="center"/>
              <w:rPr>
                <w:b/>
                <w:sz w:val="22"/>
                <w:szCs w:val="22"/>
              </w:rPr>
            </w:pPr>
            <w:r w:rsidRPr="00C26848">
              <w:rPr>
                <w:b/>
                <w:sz w:val="22"/>
                <w:szCs w:val="22"/>
              </w:rPr>
              <w:t>Month</w:t>
            </w:r>
          </w:p>
        </w:tc>
        <w:tc>
          <w:tcPr>
            <w:tcW w:w="4536" w:type="dxa"/>
          </w:tcPr>
          <w:p w14:paraId="085F439D" w14:textId="77777777" w:rsidR="00757730" w:rsidRPr="00C26848" w:rsidRDefault="00757730" w:rsidP="00ED1863">
            <w:pPr>
              <w:keepNext/>
              <w:spacing w:before="40" w:after="40"/>
              <w:rPr>
                <w:b/>
                <w:sz w:val="22"/>
                <w:szCs w:val="22"/>
              </w:rPr>
            </w:pPr>
          </w:p>
        </w:tc>
        <w:tc>
          <w:tcPr>
            <w:tcW w:w="3062" w:type="dxa"/>
          </w:tcPr>
          <w:p w14:paraId="49B1A43E" w14:textId="77777777" w:rsidR="00757730" w:rsidRPr="00C26848" w:rsidRDefault="00757730" w:rsidP="00ED1863">
            <w:pPr>
              <w:keepNext/>
              <w:spacing w:before="40" w:after="40"/>
              <w:jc w:val="center"/>
              <w:rPr>
                <w:b/>
                <w:sz w:val="22"/>
                <w:szCs w:val="22"/>
              </w:rPr>
            </w:pPr>
            <w:r w:rsidRPr="00C26848">
              <w:rPr>
                <w:b/>
                <w:sz w:val="22"/>
                <w:szCs w:val="22"/>
              </w:rPr>
              <w:t>&lt;EUR/***&gt;</w:t>
            </w:r>
          </w:p>
        </w:tc>
      </w:tr>
      <w:tr w:rsidR="00757730" w:rsidRPr="00C26848" w14:paraId="5B8335E4" w14:textId="77777777" w:rsidTr="00ED1863">
        <w:trPr>
          <w:cantSplit/>
          <w:trHeight w:val="449"/>
        </w:trPr>
        <w:tc>
          <w:tcPr>
            <w:tcW w:w="1134" w:type="dxa"/>
          </w:tcPr>
          <w:p w14:paraId="1B2DEC66" w14:textId="6B59548B" w:rsidR="00757730" w:rsidRPr="00C26848" w:rsidRDefault="00757730" w:rsidP="00ED1863">
            <w:pPr>
              <w:keepNext/>
              <w:spacing w:before="40" w:after="40"/>
              <w:jc w:val="center"/>
              <w:rPr>
                <w:b/>
                <w:sz w:val="22"/>
                <w:szCs w:val="22"/>
              </w:rPr>
            </w:pPr>
          </w:p>
        </w:tc>
        <w:tc>
          <w:tcPr>
            <w:tcW w:w="4536" w:type="dxa"/>
          </w:tcPr>
          <w:p w14:paraId="4BD2BDDA" w14:textId="3E8765CE" w:rsidR="00757730" w:rsidRPr="00C26848" w:rsidRDefault="007E3CF0" w:rsidP="00ED1863">
            <w:pPr>
              <w:keepNext/>
              <w:spacing w:before="40" w:after="40"/>
              <w:rPr>
                <w:b/>
                <w:sz w:val="22"/>
                <w:szCs w:val="22"/>
              </w:rPr>
            </w:pPr>
            <w:r>
              <w:rPr>
                <w:b/>
                <w:sz w:val="22"/>
                <w:szCs w:val="22"/>
              </w:rPr>
              <w:t>No p</w:t>
            </w:r>
            <w:r w:rsidR="00757730" w:rsidRPr="00C26848">
              <w:rPr>
                <w:b/>
                <w:sz w:val="22"/>
                <w:szCs w:val="22"/>
              </w:rPr>
              <w:t>re-financing payment</w:t>
            </w:r>
            <w:r w:rsidR="00757730" w:rsidRPr="00C26848">
              <w:rPr>
                <w:rStyle w:val="FootnoteReference"/>
                <w:rFonts w:ascii="Times New Roman" w:hAnsi="Times New Roman"/>
              </w:rPr>
              <w:footnoteReference w:id="4"/>
            </w:r>
          </w:p>
        </w:tc>
        <w:tc>
          <w:tcPr>
            <w:tcW w:w="3062" w:type="dxa"/>
          </w:tcPr>
          <w:p w14:paraId="6ECA21E5" w14:textId="5D0D47FD" w:rsidR="00E738E9" w:rsidRPr="00C26848" w:rsidRDefault="00E738E9" w:rsidP="00ED1863">
            <w:pPr>
              <w:keepNext/>
              <w:spacing w:before="40" w:after="40"/>
              <w:jc w:val="center"/>
              <w:rPr>
                <w:sz w:val="22"/>
                <w:szCs w:val="22"/>
              </w:rPr>
            </w:pPr>
          </w:p>
        </w:tc>
      </w:tr>
      <w:tr w:rsidR="00757730" w:rsidRPr="00C26848" w14:paraId="2ABED87F" w14:textId="77777777" w:rsidTr="00ED1863">
        <w:trPr>
          <w:cantSplit/>
          <w:trHeight w:val="710"/>
        </w:trPr>
        <w:tc>
          <w:tcPr>
            <w:tcW w:w="1134" w:type="dxa"/>
            <w:tcBorders>
              <w:bottom w:val="nil"/>
            </w:tcBorders>
          </w:tcPr>
          <w:p w14:paraId="53B754A7" w14:textId="491C4429" w:rsidR="00757730" w:rsidRPr="00C26848" w:rsidRDefault="00757730" w:rsidP="00757730">
            <w:pPr>
              <w:spacing w:before="40" w:after="40"/>
              <w:jc w:val="center"/>
              <w:rPr>
                <w:b/>
                <w:sz w:val="22"/>
                <w:szCs w:val="22"/>
              </w:rPr>
            </w:pPr>
            <w:r w:rsidRPr="00C26848">
              <w:t>2020/21</w:t>
            </w:r>
          </w:p>
        </w:tc>
        <w:tc>
          <w:tcPr>
            <w:tcW w:w="4536" w:type="dxa"/>
            <w:tcBorders>
              <w:bottom w:val="nil"/>
            </w:tcBorders>
          </w:tcPr>
          <w:p w14:paraId="3B3768EE" w14:textId="5C6FA47F" w:rsidR="00757730" w:rsidRPr="00C26848" w:rsidRDefault="00757730" w:rsidP="00757730">
            <w:pPr>
              <w:contextualSpacing/>
              <w:rPr>
                <w:rFonts w:eastAsia="Calibri" w:cs="Calibri"/>
                <w:sz w:val="22"/>
                <w:szCs w:val="22"/>
              </w:rPr>
            </w:pPr>
            <w:r w:rsidRPr="00C26848">
              <w:t>External expertise and services – Expertise related to the route schedule (related to the e vehicles, charging station, bus stops etc.)</w:t>
            </w:r>
          </w:p>
        </w:tc>
        <w:tc>
          <w:tcPr>
            <w:tcW w:w="3062" w:type="dxa"/>
            <w:tcBorders>
              <w:bottom w:val="nil"/>
            </w:tcBorders>
            <w:shd w:val="clear" w:color="auto" w:fill="auto"/>
          </w:tcPr>
          <w:p w14:paraId="01C89110" w14:textId="77777777" w:rsidR="00757730" w:rsidRDefault="00757730" w:rsidP="00757730">
            <w:pPr>
              <w:spacing w:after="0"/>
              <w:jc w:val="center"/>
            </w:pPr>
            <w:r w:rsidRPr="00C26848">
              <w:t>_____ EUR</w:t>
            </w:r>
          </w:p>
          <w:p w14:paraId="57C13944" w14:textId="060145FA" w:rsidR="00E738E9" w:rsidRPr="00C26848" w:rsidRDefault="00E738E9" w:rsidP="00757730">
            <w:pPr>
              <w:spacing w:after="0"/>
              <w:jc w:val="center"/>
              <w:rPr>
                <w:sz w:val="22"/>
                <w:szCs w:val="22"/>
              </w:rPr>
            </w:pPr>
          </w:p>
        </w:tc>
      </w:tr>
      <w:tr w:rsidR="00757730" w:rsidRPr="0036136C" w14:paraId="241D3BB5" w14:textId="77777777" w:rsidTr="00ED1863">
        <w:trPr>
          <w:cantSplit/>
          <w:trHeight w:val="144"/>
        </w:trPr>
        <w:tc>
          <w:tcPr>
            <w:tcW w:w="1134" w:type="dxa"/>
            <w:tcBorders>
              <w:top w:val="dotted" w:sz="4" w:space="0" w:color="auto"/>
              <w:bottom w:val="single" w:sz="4" w:space="0" w:color="auto"/>
            </w:tcBorders>
            <w:shd w:val="pct10" w:color="auto" w:fill="FFFFFF"/>
          </w:tcPr>
          <w:p w14:paraId="4047DE51" w14:textId="77777777" w:rsidR="00757730" w:rsidRPr="00C26848" w:rsidRDefault="00757730" w:rsidP="00ED1863">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2028AC8F" w14:textId="77777777" w:rsidR="00757730" w:rsidRPr="00C26848" w:rsidRDefault="00757730" w:rsidP="00ED1863">
            <w:pPr>
              <w:spacing w:before="40" w:after="40"/>
              <w:rPr>
                <w:b/>
                <w:sz w:val="22"/>
                <w:szCs w:val="22"/>
              </w:rPr>
            </w:pPr>
            <w:r w:rsidRPr="00C26848">
              <w:rPr>
                <w:b/>
                <w:sz w:val="22"/>
                <w:szCs w:val="22"/>
              </w:rPr>
              <w:t>Total</w:t>
            </w:r>
          </w:p>
        </w:tc>
        <w:tc>
          <w:tcPr>
            <w:tcW w:w="3062" w:type="dxa"/>
            <w:tcBorders>
              <w:top w:val="dotted" w:sz="4" w:space="0" w:color="auto"/>
              <w:bottom w:val="single" w:sz="4" w:space="0" w:color="auto"/>
            </w:tcBorders>
            <w:shd w:val="pct10" w:color="auto" w:fill="FFFFFF"/>
          </w:tcPr>
          <w:p w14:paraId="5370A956" w14:textId="77777777" w:rsidR="00757730" w:rsidRPr="0036136C" w:rsidRDefault="00757730" w:rsidP="00ED1863">
            <w:pPr>
              <w:spacing w:after="0"/>
              <w:jc w:val="center"/>
              <w:rPr>
                <w:sz w:val="22"/>
                <w:szCs w:val="22"/>
              </w:rPr>
            </w:pPr>
            <w:r w:rsidRPr="00C26848">
              <w:rPr>
                <w:sz w:val="22"/>
                <w:szCs w:val="22"/>
              </w:rPr>
              <w:t>100%&lt;Total contract value&gt;</w:t>
            </w:r>
          </w:p>
        </w:tc>
      </w:tr>
    </w:tbl>
    <w:p w14:paraId="0DD7511C" w14:textId="72874B22" w:rsidR="005E4502" w:rsidRPr="0036136C" w:rsidRDefault="005E4502" w:rsidP="005E4502">
      <w:pPr>
        <w:autoSpaceDE w:val="0"/>
        <w:autoSpaceDN w:val="0"/>
        <w:adjustRightInd w:val="0"/>
        <w:spacing w:before="240"/>
        <w:ind w:left="567"/>
        <w:rPr>
          <w:sz w:val="22"/>
          <w:szCs w:val="22"/>
        </w:rPr>
      </w:pPr>
      <w:r w:rsidRPr="00C63F7C">
        <w:rPr>
          <w:sz w:val="22"/>
          <w:szCs w:val="22"/>
        </w:rPr>
        <w:t>By derogation, the payments to the contractor of the amounts due under interim and final payments shall be made within </w:t>
      </w:r>
      <w:r>
        <w:rPr>
          <w:sz w:val="22"/>
          <w:szCs w:val="22"/>
        </w:rPr>
        <w:t>3</w:t>
      </w:r>
      <w:r w:rsidRPr="00C63F7C">
        <w:rPr>
          <w:sz w:val="22"/>
          <w:szCs w:val="22"/>
        </w:rPr>
        <w:t xml:space="preserve">0 days after receipt by the contracting authority of an invoice and </w:t>
      </w:r>
      <w:r>
        <w:rPr>
          <w:sz w:val="22"/>
          <w:szCs w:val="22"/>
        </w:rPr>
        <w:t>signed consignment note</w:t>
      </w:r>
      <w:r w:rsidRPr="00C63F7C">
        <w:rPr>
          <w:sz w:val="22"/>
          <w:szCs w:val="22"/>
        </w:rPr>
        <w:t xml:space="preserve">, subject to approval of those </w:t>
      </w:r>
      <w:r>
        <w:rPr>
          <w:sz w:val="22"/>
          <w:szCs w:val="22"/>
        </w:rPr>
        <w:t xml:space="preserve">consignment notes </w:t>
      </w:r>
      <w:r w:rsidRPr="00C63F7C">
        <w:rPr>
          <w:sz w:val="22"/>
          <w:szCs w:val="22"/>
        </w:rPr>
        <w:t>in accordance with Article 27 of the general conditions.</w:t>
      </w:r>
    </w:p>
    <w:p w14:paraId="184F5D24" w14:textId="77777777" w:rsidR="005E4502" w:rsidRDefault="005E4502" w:rsidP="005E4502">
      <w:pPr>
        <w:spacing w:after="0"/>
        <w:ind w:left="567" w:hanging="567"/>
        <w:rPr>
          <w:sz w:val="22"/>
          <w:szCs w:val="22"/>
        </w:rPr>
      </w:pPr>
      <w:r>
        <w:rPr>
          <w:sz w:val="22"/>
          <w:szCs w:val="22"/>
        </w:rPr>
        <w:t xml:space="preserve">29.3   </w:t>
      </w:r>
      <w:r w:rsidRPr="004709BD">
        <w:rPr>
          <w:sz w:val="22"/>
          <w:szCs w:val="22"/>
        </w:rPr>
        <w:t>By derogation from Article 29.3 of the general conditions, once the deadline set in Article 29.1 has expired, the contractor will, upon demand,</w:t>
      </w:r>
      <w:r w:rsidRPr="004709BD">
        <w:t xml:space="preserve"> </w:t>
      </w:r>
      <w:r w:rsidRPr="004709BD">
        <w:rPr>
          <w:sz w:val="22"/>
          <w:szCs w:val="22"/>
        </w:rPr>
        <w:t>be entitled to late-payment interest at the rate and for the period mentioned in the general conditions submitted The demand must be submitted within two months of receiving late payment.</w:t>
      </w:r>
    </w:p>
    <w:p w14:paraId="37B4E9DF" w14:textId="77777777" w:rsidR="005E4502" w:rsidRDefault="005E4502" w:rsidP="005E4502">
      <w:pPr>
        <w:autoSpaceDE w:val="0"/>
        <w:autoSpaceDN w:val="0"/>
        <w:adjustRightInd w:val="0"/>
        <w:spacing w:before="240"/>
        <w:ind w:left="567" w:hanging="567"/>
        <w:rPr>
          <w:sz w:val="22"/>
          <w:szCs w:val="22"/>
        </w:rPr>
      </w:pPr>
      <w:r w:rsidRPr="0036136C">
        <w:rPr>
          <w:sz w:val="22"/>
          <w:szCs w:val="22"/>
        </w:rPr>
        <w:t>29.5</w:t>
      </w:r>
      <w:r w:rsidRPr="0036136C">
        <w:rPr>
          <w:sz w:val="22"/>
          <w:szCs w:val="22"/>
        </w:rPr>
        <w:tab/>
      </w:r>
      <w:r w:rsidRPr="004709BD">
        <w:rPr>
          <w:sz w:val="22"/>
          <w:szCs w:val="22"/>
        </w:rPr>
        <w:t>Payments will be made in national currency in accordance with Articles 20.6 and 29.4 of the general conditions into the bank account notified by the contractor to the contracting authority</w:t>
      </w:r>
      <w:r>
        <w:rPr>
          <w:sz w:val="22"/>
          <w:szCs w:val="22"/>
        </w:rPr>
        <w:t>.</w:t>
      </w:r>
    </w:p>
    <w:p w14:paraId="327CE7E7" w14:textId="77777777" w:rsidR="005E4502" w:rsidRPr="00212B1D" w:rsidRDefault="005E4502" w:rsidP="005E4502">
      <w:pPr>
        <w:keepNext/>
        <w:keepLines/>
        <w:tabs>
          <w:tab w:val="left" w:pos="1134"/>
        </w:tabs>
        <w:spacing w:before="240" w:after="120"/>
        <w:ind w:left="1134" w:hanging="1134"/>
        <w:rPr>
          <w:b/>
        </w:rPr>
      </w:pPr>
      <w:r w:rsidRPr="00212B1D">
        <w:rPr>
          <w:b/>
        </w:rPr>
        <w:lastRenderedPageBreak/>
        <w:t>Article 30</w:t>
      </w:r>
      <w:r w:rsidRPr="00212B1D">
        <w:rPr>
          <w:b/>
        </w:rPr>
        <w:tab/>
        <w:t xml:space="preserve">Financial </w:t>
      </w:r>
      <w:r>
        <w:rPr>
          <w:b/>
        </w:rPr>
        <w:t>g</w:t>
      </w:r>
      <w:r w:rsidRPr="00212B1D">
        <w:rPr>
          <w:b/>
        </w:rPr>
        <w:t>uarantee</w:t>
      </w:r>
    </w:p>
    <w:p w14:paraId="7CD9653A" w14:textId="77777777" w:rsidR="005E4502" w:rsidRDefault="005E4502" w:rsidP="005E4502">
      <w:pPr>
        <w:spacing w:after="0"/>
        <w:ind w:left="709" w:hanging="709"/>
        <w:rPr>
          <w:bCs/>
          <w:sz w:val="22"/>
          <w:szCs w:val="22"/>
        </w:rPr>
      </w:pPr>
      <w:r w:rsidRPr="0036136C">
        <w:rPr>
          <w:bCs/>
          <w:sz w:val="22"/>
          <w:szCs w:val="22"/>
        </w:rPr>
        <w:t>30.1</w:t>
      </w:r>
      <w:r w:rsidRPr="0036136C">
        <w:rPr>
          <w:bCs/>
          <w:sz w:val="22"/>
          <w:szCs w:val="22"/>
        </w:rPr>
        <w:tab/>
      </w:r>
      <w:r w:rsidRPr="005A66A9">
        <w:rPr>
          <w:bCs/>
          <w:sz w:val="22"/>
          <w:szCs w:val="22"/>
        </w:rPr>
        <w:t xml:space="preserve">By derogation </w:t>
      </w:r>
      <w:r w:rsidRPr="005A66A9">
        <w:rPr>
          <w:sz w:val="22"/>
          <w:szCs w:val="22"/>
        </w:rPr>
        <w:t xml:space="preserve">from </w:t>
      </w:r>
      <w:r w:rsidRPr="005A66A9">
        <w:rPr>
          <w:bCs/>
          <w:sz w:val="22"/>
          <w:szCs w:val="22"/>
        </w:rPr>
        <w:t xml:space="preserve">article </w:t>
      </w:r>
      <w:r w:rsidRPr="005A66A9">
        <w:rPr>
          <w:sz w:val="22"/>
          <w:szCs w:val="22"/>
        </w:rPr>
        <w:t>30 of the general conditions,</w:t>
      </w:r>
      <w:r w:rsidRPr="005A66A9">
        <w:rPr>
          <w:bCs/>
          <w:sz w:val="22"/>
          <w:szCs w:val="22"/>
        </w:rPr>
        <w:t xml:space="preserve"> no pre-financing guarantee is required.</w:t>
      </w:r>
    </w:p>
    <w:p w14:paraId="3B0D59E2" w14:textId="77777777" w:rsidR="005E4502" w:rsidRPr="0036136C" w:rsidRDefault="005E4502" w:rsidP="005E4502">
      <w:pPr>
        <w:spacing w:after="0"/>
        <w:ind w:left="709" w:hanging="709"/>
        <w:rPr>
          <w:bCs/>
          <w:sz w:val="22"/>
          <w:szCs w:val="22"/>
        </w:rPr>
      </w:pPr>
      <w:r>
        <w:rPr>
          <w:bCs/>
          <w:sz w:val="22"/>
          <w:szCs w:val="22"/>
        </w:rPr>
        <w:tab/>
      </w:r>
    </w:p>
    <w:p w14:paraId="0A3DF7AA" w14:textId="77777777" w:rsidR="005E4502" w:rsidRPr="00212B1D" w:rsidRDefault="005E4502" w:rsidP="005E4502">
      <w:pPr>
        <w:keepNext/>
        <w:keepLines/>
        <w:tabs>
          <w:tab w:val="left" w:pos="1134"/>
        </w:tabs>
        <w:spacing w:before="240" w:after="120"/>
        <w:ind w:left="1134" w:hanging="1134"/>
        <w:rPr>
          <w:b/>
        </w:rPr>
      </w:pPr>
      <w:r w:rsidRPr="00212B1D">
        <w:rPr>
          <w:b/>
        </w:rPr>
        <w:t>Article 40</w:t>
      </w:r>
      <w:r w:rsidRPr="00212B1D">
        <w:rPr>
          <w:b/>
        </w:rPr>
        <w:tab/>
        <w:t>Settlement of disputes</w:t>
      </w:r>
    </w:p>
    <w:p w14:paraId="0652EFF4" w14:textId="77777777" w:rsidR="005E4502" w:rsidRPr="0036136C" w:rsidRDefault="005E4502" w:rsidP="005E4502">
      <w:pPr>
        <w:spacing w:after="120"/>
        <w:ind w:left="567" w:hanging="567"/>
        <w:rPr>
          <w:sz w:val="22"/>
          <w:szCs w:val="22"/>
        </w:rPr>
      </w:pPr>
      <w:r>
        <w:rPr>
          <w:sz w:val="22"/>
          <w:szCs w:val="22"/>
        </w:rPr>
        <w:t xml:space="preserve"> 40.4 </w:t>
      </w:r>
      <w:r w:rsidRPr="005A66A9">
        <w:rPr>
          <w:sz w:val="22"/>
          <w:szCs w:val="22"/>
        </w:rPr>
        <w:t>Any disputes arising out of or relating to this contract which cannot be settled otherwise shall be referred to the exclusive jurisdiction of Court in Bitola applying the national legislation of the contracting authority.</w:t>
      </w:r>
    </w:p>
    <w:p w14:paraId="36CC2A26" w14:textId="77777777" w:rsidR="005E4502" w:rsidRPr="00187039" w:rsidRDefault="005E4502" w:rsidP="005E4502">
      <w:pPr>
        <w:keepNext/>
        <w:keepLines/>
        <w:tabs>
          <w:tab w:val="left" w:pos="1134"/>
        </w:tabs>
        <w:spacing w:before="240" w:after="120"/>
        <w:ind w:left="1134" w:hanging="1134"/>
        <w:rPr>
          <w:b/>
          <w:szCs w:val="24"/>
        </w:rPr>
      </w:pPr>
      <w:r w:rsidRPr="005A66A9">
        <w:rPr>
          <w:b/>
          <w:szCs w:val="24"/>
        </w:rPr>
        <w:t>Article 42</w:t>
      </w:r>
      <w:r w:rsidRPr="005A66A9">
        <w:rPr>
          <w:b/>
          <w:szCs w:val="24"/>
        </w:rPr>
        <w:tab/>
        <w:t>Data protection</w:t>
      </w:r>
    </w:p>
    <w:p w14:paraId="5179CAB9" w14:textId="77777777" w:rsidR="005E4502" w:rsidRPr="00995C32" w:rsidRDefault="005E4502" w:rsidP="005E4502">
      <w:pPr>
        <w:spacing w:before="240"/>
        <w:ind w:left="1417" w:hanging="1417"/>
        <w:jc w:val="left"/>
        <w:rPr>
          <w:sz w:val="22"/>
          <w:szCs w:val="22"/>
        </w:rPr>
      </w:pPr>
      <w:r>
        <w:rPr>
          <w:sz w:val="22"/>
          <w:szCs w:val="22"/>
        </w:rPr>
        <w:t>N/A</w:t>
      </w:r>
    </w:p>
    <w:p w14:paraId="4862E9A8" w14:textId="77777777" w:rsidR="005E4502" w:rsidRPr="005A66A9" w:rsidRDefault="005E4502" w:rsidP="005E4502">
      <w:pPr>
        <w:keepNext/>
        <w:keepLines/>
        <w:tabs>
          <w:tab w:val="left" w:pos="1134"/>
        </w:tabs>
        <w:spacing w:before="240" w:after="120"/>
        <w:ind w:left="1134" w:hanging="1134"/>
        <w:rPr>
          <w:b/>
          <w:szCs w:val="24"/>
        </w:rPr>
      </w:pPr>
      <w:r w:rsidRPr="005A66A9">
        <w:rPr>
          <w:b/>
          <w:szCs w:val="24"/>
        </w:rPr>
        <w:t>Article 43</w:t>
      </w:r>
      <w:r w:rsidRPr="005A66A9">
        <w:rPr>
          <w:b/>
          <w:szCs w:val="24"/>
        </w:rPr>
        <w:tab/>
        <w:t>Further additional clauses</w:t>
      </w:r>
    </w:p>
    <w:p w14:paraId="15AAB2B1" w14:textId="77777777" w:rsidR="005E4502" w:rsidRDefault="005E4502" w:rsidP="005E4502">
      <w:pPr>
        <w:spacing w:before="240"/>
        <w:ind w:left="1417" w:hanging="1417"/>
        <w:jc w:val="left"/>
        <w:rPr>
          <w:sz w:val="22"/>
          <w:szCs w:val="22"/>
        </w:rPr>
      </w:pPr>
      <w:r>
        <w:rPr>
          <w:sz w:val="22"/>
          <w:szCs w:val="22"/>
        </w:rPr>
        <w:t>N/A</w:t>
      </w:r>
    </w:p>
    <w:p w14:paraId="5095EFE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E4F14" w14:textId="77777777" w:rsidR="008A0997" w:rsidRDefault="008A0997">
      <w:r>
        <w:separator/>
      </w:r>
    </w:p>
  </w:endnote>
  <w:endnote w:type="continuationSeparator" w:id="0">
    <w:p w14:paraId="79F1B345"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119F0" w14:textId="578C506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C7F10">
      <w:rPr>
        <w:rStyle w:val="PageNumber"/>
        <w:rFonts w:ascii="Times New Roman" w:hAnsi="Times New Roman"/>
        <w:noProof/>
        <w:sz w:val="18"/>
        <w:szCs w:val="18"/>
      </w:rPr>
      <w:t>5</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C7F10">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7EFCCF5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06CA7" w14:textId="146B7CD0"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4C7F10">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4C7F10">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1874ECC8"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1C604" w14:textId="77777777" w:rsidR="008A0997" w:rsidRDefault="008A0997" w:rsidP="002D5121">
      <w:pPr>
        <w:spacing w:before="120" w:after="0"/>
      </w:pPr>
      <w:r>
        <w:separator/>
      </w:r>
    </w:p>
  </w:footnote>
  <w:footnote w:type="continuationSeparator" w:id="0">
    <w:p w14:paraId="2A5DE756" w14:textId="77777777" w:rsidR="008A0997" w:rsidRDefault="008A0997">
      <w:r>
        <w:continuationSeparator/>
      </w:r>
    </w:p>
  </w:footnote>
  <w:footnote w:id="1">
    <w:p w14:paraId="3E9E55F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5B544E8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4C565A0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10886513" w14:textId="77777777" w:rsidR="00757730" w:rsidRPr="00DD7C1C" w:rsidRDefault="00757730" w:rsidP="00757730">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9FE92" w14:textId="77777777" w:rsidR="00080D13" w:rsidRDefault="00805EB2" w:rsidP="00080D13">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pict w14:anchorId="30FEC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74.5pt;height:73.5pt;visibility:visible;mso-wrap-style:square">
          <v:imagedata r:id="rId1" o:title="PROJECT LOGO CCI"/>
        </v:shape>
      </w:pict>
    </w:r>
    <w:r w:rsidR="00080D13">
      <w:rPr>
        <w:rFonts w:ascii="Arial" w:hAnsi="Arial"/>
        <w:b/>
        <w:sz w:val="32"/>
      </w:rPr>
      <w:t xml:space="preserve">     </w:t>
    </w:r>
    <w:r>
      <w:rPr>
        <w:rFonts w:ascii="Arial" w:hAnsi="Arial"/>
        <w:b/>
        <w:noProof/>
        <w:sz w:val="32"/>
        <w:lang w:val="en-US" w:eastAsia="en-US"/>
      </w:rPr>
      <w:pict w14:anchorId="3970FCC8">
        <v:shape id="Picture 9" o:spid="_x0000_i1026"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3795"/>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124D"/>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C7F10"/>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60D"/>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57730"/>
    <w:rsid w:val="00761F49"/>
    <w:rsid w:val="00771843"/>
    <w:rsid w:val="00773AC9"/>
    <w:rsid w:val="0077786E"/>
    <w:rsid w:val="007906CE"/>
    <w:rsid w:val="0079602B"/>
    <w:rsid w:val="007B1229"/>
    <w:rsid w:val="007B65F1"/>
    <w:rsid w:val="007C12B8"/>
    <w:rsid w:val="007C46F7"/>
    <w:rsid w:val="007D14B2"/>
    <w:rsid w:val="007D6530"/>
    <w:rsid w:val="007E3CF0"/>
    <w:rsid w:val="007F1A4B"/>
    <w:rsid w:val="00800A10"/>
    <w:rsid w:val="008041B6"/>
    <w:rsid w:val="00805B43"/>
    <w:rsid w:val="00805EB2"/>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57E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57D"/>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26848"/>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38E9"/>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4FF"/>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5"/>
    <o:shapelayout v:ext="edit">
      <o:idmap v:ext="edit" data="1"/>
    </o:shapelayout>
  </w:shapeDefaults>
  <w:decimalSymbol w:val=","/>
  <w:listSeparator w:val=";"/>
  <w14:docId w14:val="72CEE109"/>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1D7"/>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interemobilit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C8A8BC-E55B-4CFA-8745-1C0CA1DC3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63</TotalTime>
  <Pages>6</Pages>
  <Words>1249</Words>
  <Characters>7122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8355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17</cp:revision>
  <cp:lastPrinted>2013-05-17T10:14:00Z</cp:lastPrinted>
  <dcterms:created xsi:type="dcterms:W3CDTF">2020-04-17T17:06:00Z</dcterms:created>
  <dcterms:modified xsi:type="dcterms:W3CDTF">2020-10-10T11:14:00Z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